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84" w:rsidRPr="00B553F9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B553F9">
        <w:rPr>
          <w:rFonts w:ascii="Segoe UI" w:hAnsi="Segoe UI" w:cs="Segoe UI"/>
          <w:b/>
        </w:rPr>
        <w:t>Code of Practice for Copyright Work</w:t>
      </w: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It is our policy to ensure</w:t>
      </w:r>
      <w:r>
        <w:rPr>
          <w:rFonts w:ascii="Segoe UI" w:hAnsi="Segoe UI" w:cs="Segoe UI"/>
        </w:rPr>
        <w:t xml:space="preserve"> that all users comply with the </w:t>
      </w:r>
      <w:r w:rsidRPr="00FE31EE">
        <w:rPr>
          <w:rFonts w:ascii="Segoe UI" w:hAnsi="Segoe UI" w:cs="Segoe UI"/>
        </w:rPr>
        <w:t>requirements of the law of cop</w:t>
      </w:r>
      <w:r>
        <w:rPr>
          <w:rFonts w:ascii="Segoe UI" w:hAnsi="Segoe UI" w:cs="Segoe UI"/>
        </w:rPr>
        <w:t xml:space="preserve">yright, as currently formulated </w:t>
      </w:r>
      <w:r w:rsidRPr="00FE31EE">
        <w:rPr>
          <w:rFonts w:ascii="Segoe UI" w:hAnsi="Segoe UI" w:cs="Segoe UI"/>
        </w:rPr>
        <w:t>in the Copyright and Relat</w:t>
      </w:r>
      <w:r>
        <w:rPr>
          <w:rFonts w:ascii="Segoe UI" w:hAnsi="Segoe UI" w:cs="Segoe UI"/>
        </w:rPr>
        <w:t xml:space="preserve">ed Rights Act 2000 (‘the Act’). The law </w:t>
      </w:r>
      <w:r w:rsidRPr="00FE31EE">
        <w:rPr>
          <w:rFonts w:ascii="Segoe UI" w:hAnsi="Segoe UI" w:cs="Segoe UI"/>
        </w:rPr>
        <w:t>imposes responsibi</w:t>
      </w:r>
      <w:r>
        <w:rPr>
          <w:rFonts w:ascii="Segoe UI" w:hAnsi="Segoe UI" w:cs="Segoe UI"/>
        </w:rPr>
        <w:t xml:space="preserve">lities and grants privileges to </w:t>
      </w:r>
      <w:r w:rsidRPr="00FE31EE">
        <w:rPr>
          <w:rFonts w:ascii="Segoe UI" w:hAnsi="Segoe UI" w:cs="Segoe UI"/>
        </w:rPr>
        <w:t>educational institutions a</w:t>
      </w:r>
      <w:r>
        <w:rPr>
          <w:rFonts w:ascii="Segoe UI" w:hAnsi="Segoe UI" w:cs="Segoe UI"/>
        </w:rPr>
        <w:t xml:space="preserve">nd IADT will undertake its best </w:t>
      </w:r>
      <w:r w:rsidRPr="00FE31EE">
        <w:rPr>
          <w:rFonts w:ascii="Segoe UI" w:hAnsi="Segoe UI" w:cs="Segoe UI"/>
        </w:rPr>
        <w:t>endeavours to meet thes</w:t>
      </w:r>
      <w:r>
        <w:rPr>
          <w:rFonts w:ascii="Segoe UI" w:hAnsi="Segoe UI" w:cs="Segoe UI"/>
        </w:rPr>
        <w:t xml:space="preserve">e obligations and not abuse the </w:t>
      </w:r>
      <w:r w:rsidRPr="00FE31EE">
        <w:rPr>
          <w:rFonts w:ascii="Segoe UI" w:hAnsi="Segoe UI" w:cs="Segoe UI"/>
        </w:rPr>
        <w:t>privileges granted by law.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is a very</w:t>
      </w:r>
      <w:r>
        <w:rPr>
          <w:rFonts w:ascii="Segoe UI" w:hAnsi="Segoe UI" w:cs="Segoe UI"/>
        </w:rPr>
        <w:t xml:space="preserve"> extensive and complex piece of </w:t>
      </w:r>
      <w:r w:rsidRPr="00FE31EE">
        <w:rPr>
          <w:rFonts w:ascii="Segoe UI" w:hAnsi="Segoe UI" w:cs="Segoe UI"/>
        </w:rPr>
        <w:t>legislation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Specific advice should be </w:t>
      </w:r>
      <w:r w:rsidRPr="00FE31EE">
        <w:rPr>
          <w:rFonts w:ascii="Segoe UI" w:hAnsi="Segoe UI" w:cs="Segoe UI"/>
        </w:rPr>
        <w:t>sought by students in a</w:t>
      </w:r>
      <w:r>
        <w:rPr>
          <w:rFonts w:ascii="Segoe UI" w:hAnsi="Segoe UI" w:cs="Segoe UI"/>
        </w:rPr>
        <w:t xml:space="preserve">ll cases where they wish to use </w:t>
      </w:r>
      <w:r w:rsidRPr="00FE31EE">
        <w:rPr>
          <w:rFonts w:ascii="Segoe UI" w:hAnsi="Segoe UI" w:cs="Segoe UI"/>
        </w:rPr>
        <w:t>copyright works.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 xml:space="preserve">Under the Act it is </w:t>
      </w:r>
      <w:r>
        <w:rPr>
          <w:rFonts w:ascii="Segoe UI" w:hAnsi="Segoe UI" w:cs="Segoe UI"/>
        </w:rPr>
        <w:t xml:space="preserve">generally illegal to make, use, </w:t>
      </w:r>
      <w:r w:rsidRPr="00FE31EE">
        <w:rPr>
          <w:rFonts w:ascii="Segoe UI" w:hAnsi="Segoe UI" w:cs="Segoe UI"/>
        </w:rPr>
        <w:t>distribute or exploi</w:t>
      </w:r>
      <w:r>
        <w:rPr>
          <w:rFonts w:ascii="Segoe UI" w:hAnsi="Segoe UI" w:cs="Segoe UI"/>
        </w:rPr>
        <w:t>t a c</w:t>
      </w:r>
      <w:bookmarkStart w:id="0" w:name="_GoBack"/>
      <w:bookmarkEnd w:id="0"/>
      <w:r>
        <w:rPr>
          <w:rFonts w:ascii="Segoe UI" w:hAnsi="Segoe UI" w:cs="Segoe UI"/>
        </w:rPr>
        <w:t xml:space="preserve">opy or copies of copyright </w:t>
      </w:r>
      <w:r w:rsidRPr="00FE31EE">
        <w:rPr>
          <w:rFonts w:ascii="Segoe UI" w:hAnsi="Segoe UI" w:cs="Segoe UI"/>
        </w:rPr>
        <w:t>work without the expli</w:t>
      </w:r>
      <w:r>
        <w:rPr>
          <w:rFonts w:ascii="Segoe UI" w:hAnsi="Segoe UI" w:cs="Segoe UI"/>
        </w:rPr>
        <w:t xml:space="preserve">cit permission of the copyright </w:t>
      </w:r>
      <w:r w:rsidRPr="00FE31EE">
        <w:rPr>
          <w:rFonts w:ascii="Segoe UI" w:hAnsi="Segoe UI" w:cs="Segoe UI"/>
        </w:rPr>
        <w:t xml:space="preserve">holder. Illegal acts can </w:t>
      </w:r>
      <w:r>
        <w:rPr>
          <w:rFonts w:ascii="Segoe UI" w:hAnsi="Segoe UI" w:cs="Segoe UI"/>
        </w:rPr>
        <w:t xml:space="preserve">be subject to civil damages and </w:t>
      </w:r>
      <w:r w:rsidRPr="00FE31EE">
        <w:rPr>
          <w:rFonts w:ascii="Segoe UI" w:hAnsi="Segoe UI" w:cs="Segoe UI"/>
        </w:rPr>
        <w:t>to criminal penalties.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provides that</w:t>
      </w:r>
      <w:r>
        <w:rPr>
          <w:rFonts w:ascii="Segoe UI" w:hAnsi="Segoe UI" w:cs="Segoe UI"/>
        </w:rPr>
        <w:t xml:space="preserve"> copyright subsists in original </w:t>
      </w:r>
      <w:r w:rsidRPr="00FE31EE">
        <w:rPr>
          <w:rFonts w:ascii="Segoe UI" w:hAnsi="Segoe UI" w:cs="Segoe UI"/>
        </w:rPr>
        <w:t>literary, dramatic, mu</w:t>
      </w:r>
      <w:r>
        <w:rPr>
          <w:rFonts w:ascii="Segoe UI" w:hAnsi="Segoe UI" w:cs="Segoe UI"/>
        </w:rPr>
        <w:t xml:space="preserve">sical and artistic works; sound </w:t>
      </w:r>
      <w:r w:rsidRPr="00FE31EE">
        <w:rPr>
          <w:rFonts w:ascii="Segoe UI" w:hAnsi="Segoe UI" w:cs="Segoe UI"/>
        </w:rPr>
        <w:t xml:space="preserve">recordings, films, TV </w:t>
      </w:r>
      <w:r>
        <w:rPr>
          <w:rFonts w:ascii="Segoe UI" w:hAnsi="Segoe UI" w:cs="Segoe UI"/>
        </w:rPr>
        <w:t xml:space="preserve">broadcasts or cable programmes; </w:t>
      </w:r>
      <w:r w:rsidRPr="00FE31EE">
        <w:rPr>
          <w:rFonts w:ascii="Segoe UI" w:hAnsi="Segoe UI" w:cs="Segoe UI"/>
        </w:rPr>
        <w:t>the typographical arrang</w:t>
      </w:r>
      <w:r>
        <w:rPr>
          <w:rFonts w:ascii="Segoe UI" w:hAnsi="Segoe UI" w:cs="Segoe UI"/>
        </w:rPr>
        <w:t xml:space="preserve">ement of published editions and </w:t>
      </w:r>
      <w:r w:rsidRPr="00FE31EE">
        <w:rPr>
          <w:rFonts w:ascii="Segoe UI" w:hAnsi="Segoe UI" w:cs="Segoe UI"/>
        </w:rPr>
        <w:t>original databases.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 xml:space="preserve">Copyright encompasses the expression </w:t>
      </w:r>
      <w:r>
        <w:rPr>
          <w:rFonts w:ascii="Segoe UI" w:hAnsi="Segoe UI" w:cs="Segoe UI"/>
        </w:rPr>
        <w:t>of an idea in</w:t>
      </w:r>
      <w:r w:rsidRPr="00FE31EE">
        <w:rPr>
          <w:rFonts w:ascii="Segoe UI" w:hAnsi="Segoe UI" w:cs="Segoe UI"/>
        </w:rPr>
        <w:t>tangible form only, and ex</w:t>
      </w:r>
      <w:r>
        <w:rPr>
          <w:rFonts w:ascii="Segoe UI" w:hAnsi="Segoe UI" w:cs="Segoe UI"/>
        </w:rPr>
        <w:t xml:space="preserve">cludes the idea itself. The Act </w:t>
      </w:r>
      <w:r w:rsidRPr="00FE31EE">
        <w:rPr>
          <w:rFonts w:ascii="Segoe UI" w:hAnsi="Segoe UI" w:cs="Segoe UI"/>
        </w:rPr>
        <w:t>defines an artistic work as</w:t>
      </w:r>
      <w:r>
        <w:rPr>
          <w:rFonts w:ascii="Segoe UI" w:hAnsi="Segoe UI" w:cs="Segoe UI"/>
        </w:rPr>
        <w:t xml:space="preserve">, ‘including work of any of the </w:t>
      </w:r>
      <w:r w:rsidRPr="00FE31EE">
        <w:rPr>
          <w:rFonts w:ascii="Segoe UI" w:hAnsi="Segoe UI" w:cs="Segoe UI"/>
        </w:rPr>
        <w:t>following descriptions, irrespect</w:t>
      </w:r>
      <w:r>
        <w:rPr>
          <w:rFonts w:ascii="Segoe UI" w:hAnsi="Segoe UI" w:cs="Segoe UI"/>
        </w:rPr>
        <w:t xml:space="preserve">ive of their artistic quality – </w:t>
      </w:r>
      <w:r w:rsidRPr="00FE31EE">
        <w:rPr>
          <w:rFonts w:ascii="Segoe UI" w:hAnsi="Segoe UI" w:cs="Segoe UI"/>
        </w:rPr>
        <w:t>photographs, paintings, dr</w:t>
      </w:r>
      <w:r>
        <w:rPr>
          <w:rFonts w:ascii="Segoe UI" w:hAnsi="Segoe UI" w:cs="Segoe UI"/>
        </w:rPr>
        <w:t xml:space="preserve">awings, diagrams, maps, charts, </w:t>
      </w:r>
      <w:r w:rsidRPr="00FE31EE">
        <w:rPr>
          <w:rFonts w:ascii="Segoe UI" w:hAnsi="Segoe UI" w:cs="Segoe UI"/>
        </w:rPr>
        <w:t>plans, engravings, etchings</w:t>
      </w:r>
      <w:r>
        <w:rPr>
          <w:rFonts w:ascii="Segoe UI" w:hAnsi="Segoe UI" w:cs="Segoe UI"/>
        </w:rPr>
        <w:t xml:space="preserve">, lithographs, woodcuts, prints </w:t>
      </w:r>
      <w:r w:rsidRPr="00FE31EE">
        <w:rPr>
          <w:rFonts w:ascii="Segoe UI" w:hAnsi="Segoe UI" w:cs="Segoe UI"/>
        </w:rPr>
        <w:t>or similar works, collages or</w:t>
      </w:r>
      <w:r>
        <w:rPr>
          <w:rFonts w:ascii="Segoe UI" w:hAnsi="Segoe UI" w:cs="Segoe UI"/>
        </w:rPr>
        <w:t xml:space="preserve"> sculptures (including any cast </w:t>
      </w:r>
      <w:r w:rsidRPr="00FE31EE">
        <w:rPr>
          <w:rFonts w:ascii="Segoe UI" w:hAnsi="Segoe UI" w:cs="Segoe UI"/>
        </w:rPr>
        <w:t>or m</w:t>
      </w:r>
      <w:r>
        <w:rPr>
          <w:rFonts w:ascii="Segoe UI" w:hAnsi="Segoe UI" w:cs="Segoe UI"/>
        </w:rPr>
        <w:t xml:space="preserve">odel made for the purposes of a sculpture); works of </w:t>
      </w:r>
      <w:r w:rsidRPr="00FE31EE">
        <w:rPr>
          <w:rFonts w:ascii="Segoe UI" w:hAnsi="Segoe UI" w:cs="Segoe UI"/>
        </w:rPr>
        <w:t>architecture, being either bui</w:t>
      </w:r>
      <w:r>
        <w:rPr>
          <w:rFonts w:ascii="Segoe UI" w:hAnsi="Segoe UI" w:cs="Segoe UI"/>
        </w:rPr>
        <w:t xml:space="preserve">ldings or models for buildings; </w:t>
      </w:r>
      <w:r w:rsidRPr="00FE31EE">
        <w:rPr>
          <w:rFonts w:ascii="Segoe UI" w:hAnsi="Segoe UI" w:cs="Segoe UI"/>
        </w:rPr>
        <w:t>and works of artistic craftsmanship’.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defines a lite</w:t>
      </w:r>
      <w:r>
        <w:rPr>
          <w:rFonts w:ascii="Segoe UI" w:hAnsi="Segoe UI" w:cs="Segoe UI"/>
        </w:rPr>
        <w:t xml:space="preserve">rary work as, ‘a work including </w:t>
      </w:r>
      <w:r w:rsidRPr="00FE31EE">
        <w:rPr>
          <w:rFonts w:ascii="Segoe UI" w:hAnsi="Segoe UI" w:cs="Segoe UI"/>
        </w:rPr>
        <w:t>a computer program, but</w:t>
      </w:r>
      <w:r>
        <w:rPr>
          <w:rFonts w:ascii="Segoe UI" w:hAnsi="Segoe UI" w:cs="Segoe UI"/>
        </w:rPr>
        <w:t xml:space="preserve"> does not include a dramatic or </w:t>
      </w:r>
      <w:r w:rsidRPr="00FE31EE">
        <w:rPr>
          <w:rFonts w:ascii="Segoe UI" w:hAnsi="Segoe UI" w:cs="Segoe UI"/>
        </w:rPr>
        <w:t>musical work or an origi</w:t>
      </w:r>
      <w:r>
        <w:rPr>
          <w:rFonts w:ascii="Segoe UI" w:hAnsi="Segoe UI" w:cs="Segoe UI"/>
        </w:rPr>
        <w:t xml:space="preserve">nal database, which is written, </w:t>
      </w:r>
      <w:r w:rsidRPr="00FE31EE">
        <w:rPr>
          <w:rFonts w:ascii="Segoe UI" w:hAnsi="Segoe UI" w:cs="Segoe UI"/>
        </w:rPr>
        <w:t>spoken or sung’.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defines a fil</w:t>
      </w:r>
      <w:r>
        <w:rPr>
          <w:rFonts w:ascii="Segoe UI" w:hAnsi="Segoe UI" w:cs="Segoe UI"/>
        </w:rPr>
        <w:t xml:space="preserve">m as, ‘a fixation on any medium </w:t>
      </w:r>
      <w:r w:rsidRPr="00FE31EE">
        <w:rPr>
          <w:rFonts w:ascii="Segoe UI" w:hAnsi="Segoe UI" w:cs="Segoe UI"/>
        </w:rPr>
        <w:t>from which a mov</w:t>
      </w:r>
      <w:r>
        <w:rPr>
          <w:rFonts w:ascii="Segoe UI" w:hAnsi="Segoe UI" w:cs="Segoe UI"/>
        </w:rPr>
        <w:t xml:space="preserve">ing image may, by any means, be </w:t>
      </w:r>
      <w:r w:rsidRPr="00FE31EE">
        <w:rPr>
          <w:rFonts w:ascii="Segoe UI" w:hAnsi="Segoe UI" w:cs="Segoe UI"/>
        </w:rPr>
        <w:t>produced, perceived or communicated through a device’.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An original databa</w:t>
      </w:r>
      <w:r>
        <w:rPr>
          <w:rFonts w:ascii="Segoe UI" w:hAnsi="Segoe UI" w:cs="Segoe UI"/>
        </w:rPr>
        <w:t xml:space="preserve">se can be loosely defined as ‘a </w:t>
      </w:r>
      <w:r w:rsidRPr="00FE31EE">
        <w:rPr>
          <w:rFonts w:ascii="Segoe UI" w:hAnsi="Segoe UI" w:cs="Segoe UI"/>
        </w:rPr>
        <w:t>collection of independent wo</w:t>
      </w:r>
      <w:r>
        <w:rPr>
          <w:rFonts w:ascii="Segoe UI" w:hAnsi="Segoe UI" w:cs="Segoe UI"/>
        </w:rPr>
        <w:t xml:space="preserve">rks, data or other materials in </w:t>
      </w:r>
      <w:r w:rsidRPr="00FE31EE">
        <w:rPr>
          <w:rFonts w:ascii="Segoe UI" w:hAnsi="Segoe UI" w:cs="Segoe UI"/>
        </w:rPr>
        <w:t xml:space="preserve">any form which by selection or arrangement </w:t>
      </w:r>
      <w:r>
        <w:rPr>
          <w:rFonts w:ascii="Segoe UI" w:hAnsi="Segoe UI" w:cs="Segoe UI"/>
        </w:rPr>
        <w:t xml:space="preserve">is the author’s </w:t>
      </w:r>
      <w:r w:rsidRPr="00FE31EE">
        <w:rPr>
          <w:rFonts w:ascii="Segoe UI" w:hAnsi="Segoe UI" w:cs="Segoe UI"/>
        </w:rPr>
        <w:t>intellectual creation’. Th</w:t>
      </w:r>
      <w:r>
        <w:rPr>
          <w:rFonts w:ascii="Segoe UI" w:hAnsi="Segoe UI" w:cs="Segoe UI"/>
        </w:rPr>
        <w:t xml:space="preserve">is concept is important because </w:t>
      </w:r>
      <w:r w:rsidRPr="00FE31EE">
        <w:rPr>
          <w:rFonts w:ascii="Segoe UI" w:hAnsi="Segoe UI" w:cs="Segoe UI"/>
        </w:rPr>
        <w:t>some electronically store</w:t>
      </w:r>
      <w:r>
        <w:rPr>
          <w:rFonts w:ascii="Segoe UI" w:hAnsi="Segoe UI" w:cs="Segoe UI"/>
        </w:rPr>
        <w:t xml:space="preserve">d works or collections might be </w:t>
      </w:r>
      <w:r w:rsidRPr="00FE31EE">
        <w:rPr>
          <w:rFonts w:ascii="Segoe UI" w:hAnsi="Segoe UI" w:cs="Segoe UI"/>
        </w:rPr>
        <w:t>protected as datab</w:t>
      </w:r>
      <w:r>
        <w:rPr>
          <w:rFonts w:ascii="Segoe UI" w:hAnsi="Segoe UI" w:cs="Segoe UI"/>
        </w:rPr>
        <w:t xml:space="preserve">ases rather than ‘moving’ audio </w:t>
      </w:r>
      <w:r w:rsidRPr="00FE31EE">
        <w:rPr>
          <w:rFonts w:ascii="Segoe UI" w:hAnsi="Segoe UI" w:cs="Segoe UI"/>
        </w:rPr>
        <w:t>visual works. Copyri</w:t>
      </w:r>
      <w:r>
        <w:rPr>
          <w:rFonts w:ascii="Segoe UI" w:hAnsi="Segoe UI" w:cs="Segoe UI"/>
        </w:rPr>
        <w:t xml:space="preserve">ght in a work is infringed by a </w:t>
      </w:r>
      <w:r w:rsidRPr="00FE31EE">
        <w:rPr>
          <w:rFonts w:ascii="Segoe UI" w:hAnsi="Segoe UI" w:cs="Segoe UI"/>
        </w:rPr>
        <w:t>person, who without the</w:t>
      </w:r>
      <w:r>
        <w:rPr>
          <w:rFonts w:ascii="Segoe UI" w:hAnsi="Segoe UI" w:cs="Segoe UI"/>
        </w:rPr>
        <w:t xml:space="preserve"> licence of the copyright owner </w:t>
      </w:r>
      <w:r w:rsidRPr="00FE31EE">
        <w:rPr>
          <w:rFonts w:ascii="Segoe UI" w:hAnsi="Segoe UI" w:cs="Segoe UI"/>
        </w:rPr>
        <w:t>undertakes, or authorise</w:t>
      </w:r>
      <w:r>
        <w:rPr>
          <w:rFonts w:ascii="Segoe UI" w:hAnsi="Segoe UI" w:cs="Segoe UI"/>
        </w:rPr>
        <w:t xml:space="preserve">s to undertake, any of the acts </w:t>
      </w:r>
      <w:r w:rsidRPr="00FE31EE">
        <w:rPr>
          <w:rFonts w:ascii="Segoe UI" w:hAnsi="Segoe UI" w:cs="Segoe UI"/>
        </w:rPr>
        <w:t>restricted by the copyright.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Acts restricted b</w:t>
      </w:r>
      <w:r>
        <w:rPr>
          <w:rFonts w:ascii="Segoe UI" w:hAnsi="Segoe UI" w:cs="Segoe UI"/>
        </w:rPr>
        <w:t xml:space="preserve">y copyright include copying the </w:t>
      </w:r>
      <w:r w:rsidRPr="00FE31EE">
        <w:rPr>
          <w:rFonts w:ascii="Segoe UI" w:hAnsi="Segoe UI" w:cs="Segoe UI"/>
        </w:rPr>
        <w:t xml:space="preserve">work and this can </w:t>
      </w:r>
      <w:r>
        <w:rPr>
          <w:rFonts w:ascii="Segoe UI" w:hAnsi="Segoe UI" w:cs="Segoe UI"/>
        </w:rPr>
        <w:t xml:space="preserve">include downloading; making the </w:t>
      </w:r>
      <w:r w:rsidRPr="00FE31EE">
        <w:rPr>
          <w:rFonts w:ascii="Segoe UI" w:hAnsi="Segoe UI" w:cs="Segoe UI"/>
        </w:rPr>
        <w:t xml:space="preserve">work available to the public, which can </w:t>
      </w:r>
      <w:r>
        <w:rPr>
          <w:rFonts w:ascii="Segoe UI" w:hAnsi="Segoe UI" w:cs="Segoe UI"/>
        </w:rPr>
        <w:t xml:space="preserve">include uploading </w:t>
      </w:r>
      <w:r w:rsidRPr="00FE31EE">
        <w:rPr>
          <w:rFonts w:ascii="Segoe UI" w:hAnsi="Segoe UI" w:cs="Segoe UI"/>
        </w:rPr>
        <w:t>a work; making an adaptatio</w:t>
      </w:r>
      <w:r>
        <w:rPr>
          <w:rFonts w:ascii="Segoe UI" w:hAnsi="Segoe UI" w:cs="Segoe UI"/>
        </w:rPr>
        <w:t xml:space="preserve">n of the work; or copying and / </w:t>
      </w:r>
      <w:r w:rsidRPr="00FE31EE">
        <w:rPr>
          <w:rFonts w:ascii="Segoe UI" w:hAnsi="Segoe UI" w:cs="Segoe UI"/>
        </w:rPr>
        <w:t>or making available to the public an adaptation of the work.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 xml:space="preserve">The Act specifies, </w:t>
      </w:r>
      <w:r>
        <w:rPr>
          <w:rFonts w:ascii="Segoe UI" w:hAnsi="Segoe UI" w:cs="Segoe UI"/>
        </w:rPr>
        <w:t xml:space="preserve">amongst other matters, what the </w:t>
      </w:r>
      <w:r w:rsidRPr="00FE31EE">
        <w:rPr>
          <w:rFonts w:ascii="Segoe UI" w:hAnsi="Segoe UI" w:cs="Segoe UI"/>
        </w:rPr>
        <w:t>words ‘copying’ and ‘makin</w:t>
      </w:r>
      <w:r>
        <w:rPr>
          <w:rFonts w:ascii="Segoe UI" w:hAnsi="Segoe UI" w:cs="Segoe UI"/>
        </w:rPr>
        <w:t xml:space="preserve">g available to the public’ mean </w:t>
      </w:r>
      <w:r w:rsidRPr="00FE31EE">
        <w:rPr>
          <w:rFonts w:ascii="Segoe UI" w:hAnsi="Segoe UI" w:cs="Segoe UI"/>
        </w:rPr>
        <w:t>in the context of co</w:t>
      </w:r>
      <w:r>
        <w:rPr>
          <w:rFonts w:ascii="Segoe UI" w:hAnsi="Segoe UI" w:cs="Segoe UI"/>
        </w:rPr>
        <w:t xml:space="preserve">pyright law. The Act also deals </w:t>
      </w:r>
      <w:r w:rsidRPr="00FE31EE">
        <w:rPr>
          <w:rFonts w:ascii="Segoe UI" w:hAnsi="Segoe UI" w:cs="Segoe UI"/>
        </w:rPr>
        <w:t xml:space="preserve">extensively with secondary </w:t>
      </w:r>
      <w:r>
        <w:rPr>
          <w:rFonts w:ascii="Segoe UI" w:hAnsi="Segoe UI" w:cs="Segoe UI"/>
        </w:rPr>
        <w:t xml:space="preserve">infringement of copyright, i.e. </w:t>
      </w:r>
      <w:r w:rsidRPr="00FE31EE">
        <w:rPr>
          <w:rFonts w:ascii="Segoe UI" w:hAnsi="Segoe UI" w:cs="Segoe UI"/>
        </w:rPr>
        <w:t>dealing with materials which are infringing copies of</w:t>
      </w: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lastRenderedPageBreak/>
        <w:t xml:space="preserve">copyright works; providing </w:t>
      </w:r>
      <w:r>
        <w:rPr>
          <w:rFonts w:ascii="Segoe UI" w:hAnsi="Segoe UI" w:cs="Segoe UI"/>
        </w:rPr>
        <w:t xml:space="preserve">the means for making infringing </w:t>
      </w:r>
      <w:r w:rsidRPr="00FE31EE">
        <w:rPr>
          <w:rFonts w:ascii="Segoe UI" w:hAnsi="Segoe UI" w:cs="Segoe UI"/>
        </w:rPr>
        <w:t>copies of copyright works; permitting the</w:t>
      </w:r>
      <w:r>
        <w:rPr>
          <w:rFonts w:ascii="Segoe UI" w:hAnsi="Segoe UI" w:cs="Segoe UI"/>
        </w:rPr>
        <w:t xml:space="preserve"> use </w:t>
      </w:r>
      <w:r w:rsidRPr="00FE31EE">
        <w:rPr>
          <w:rFonts w:ascii="Segoe UI" w:hAnsi="Segoe UI" w:cs="Segoe UI"/>
        </w:rPr>
        <w:t>of premises for infring</w:t>
      </w:r>
      <w:r>
        <w:rPr>
          <w:rFonts w:ascii="Segoe UI" w:hAnsi="Segoe UI" w:cs="Segoe UI"/>
        </w:rPr>
        <w:t xml:space="preserve">ing performances and permitting </w:t>
      </w:r>
      <w:r w:rsidRPr="00FE31EE">
        <w:rPr>
          <w:rFonts w:ascii="Segoe UI" w:hAnsi="Segoe UI" w:cs="Segoe UI"/>
        </w:rPr>
        <w:t>the use of apparatus for infringing performances.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provides that cop</w:t>
      </w:r>
      <w:r>
        <w:rPr>
          <w:rFonts w:ascii="Segoe UI" w:hAnsi="Segoe UI" w:cs="Segoe UI"/>
        </w:rPr>
        <w:t xml:space="preserve">yright in a literary, dramatic, </w:t>
      </w:r>
      <w:r w:rsidRPr="00FE31EE">
        <w:rPr>
          <w:rFonts w:ascii="Segoe UI" w:hAnsi="Segoe UI" w:cs="Segoe UI"/>
        </w:rPr>
        <w:t>musical or artistic work or an</w:t>
      </w:r>
      <w:r>
        <w:rPr>
          <w:rFonts w:ascii="Segoe UI" w:hAnsi="Segoe UI" w:cs="Segoe UI"/>
        </w:rPr>
        <w:t xml:space="preserve"> original database shall expire </w:t>
      </w:r>
      <w:r w:rsidRPr="00FE31EE">
        <w:rPr>
          <w:rFonts w:ascii="Segoe UI" w:hAnsi="Segoe UI" w:cs="Segoe UI"/>
        </w:rPr>
        <w:t xml:space="preserve">70 years after the death of </w:t>
      </w:r>
      <w:r>
        <w:rPr>
          <w:rFonts w:ascii="Segoe UI" w:hAnsi="Segoe UI" w:cs="Segoe UI"/>
        </w:rPr>
        <w:t xml:space="preserve">the author, irrespective of the </w:t>
      </w:r>
      <w:r w:rsidRPr="00FE31EE">
        <w:rPr>
          <w:rFonts w:ascii="Segoe UI" w:hAnsi="Segoe UI" w:cs="Segoe UI"/>
        </w:rPr>
        <w:t>date on which the work is f</w:t>
      </w:r>
      <w:r>
        <w:rPr>
          <w:rFonts w:ascii="Segoe UI" w:hAnsi="Segoe UI" w:cs="Segoe UI"/>
        </w:rPr>
        <w:t xml:space="preserve">irst lawfully made available to </w:t>
      </w:r>
      <w:r w:rsidRPr="00FE31EE">
        <w:rPr>
          <w:rFonts w:ascii="Segoe UI" w:hAnsi="Segoe UI" w:cs="Segoe UI"/>
        </w:rPr>
        <w:t>the public.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There are specific provi</w:t>
      </w:r>
      <w:r>
        <w:rPr>
          <w:rFonts w:ascii="Segoe UI" w:hAnsi="Segoe UI" w:cs="Segoe UI"/>
        </w:rPr>
        <w:t xml:space="preserve">sions in the Act in relation to </w:t>
      </w:r>
      <w:r w:rsidRPr="00FE31EE">
        <w:rPr>
          <w:rFonts w:ascii="Segoe UI" w:hAnsi="Segoe UI" w:cs="Segoe UI"/>
        </w:rPr>
        <w:t>the duration of copyright in</w:t>
      </w:r>
      <w:r>
        <w:rPr>
          <w:rFonts w:ascii="Segoe UI" w:hAnsi="Segoe UI" w:cs="Segoe UI"/>
        </w:rPr>
        <w:t xml:space="preserve"> literary, dramatic, musical or </w:t>
      </w:r>
      <w:r w:rsidRPr="00FE31EE">
        <w:rPr>
          <w:rFonts w:ascii="Segoe UI" w:hAnsi="Segoe UI" w:cs="Segoe UI"/>
        </w:rPr>
        <w:t>artistic works or in origin</w:t>
      </w:r>
      <w:r>
        <w:rPr>
          <w:rFonts w:ascii="Segoe UI" w:hAnsi="Segoe UI" w:cs="Segoe UI"/>
        </w:rPr>
        <w:t xml:space="preserve">al databases which are authored </w:t>
      </w:r>
      <w:r w:rsidRPr="00FE31EE">
        <w:rPr>
          <w:rFonts w:ascii="Segoe UI" w:hAnsi="Segoe UI" w:cs="Segoe UI"/>
        </w:rPr>
        <w:t xml:space="preserve">by an anonymous </w:t>
      </w:r>
      <w:r>
        <w:rPr>
          <w:rFonts w:ascii="Segoe UI" w:hAnsi="Segoe UI" w:cs="Segoe UI"/>
        </w:rPr>
        <w:t xml:space="preserve">or pseudonymous source. Subject </w:t>
      </w:r>
      <w:r w:rsidRPr="00FE31EE">
        <w:rPr>
          <w:rFonts w:ascii="Segoe UI" w:hAnsi="Segoe UI" w:cs="Segoe UI"/>
        </w:rPr>
        <w:t>to terms provided in the</w:t>
      </w:r>
      <w:r>
        <w:rPr>
          <w:rFonts w:ascii="Segoe UI" w:hAnsi="Segoe UI" w:cs="Segoe UI"/>
        </w:rPr>
        <w:t xml:space="preserve"> Act or by contract or by other </w:t>
      </w:r>
      <w:r w:rsidRPr="00FE31EE">
        <w:rPr>
          <w:rFonts w:ascii="Segoe UI" w:hAnsi="Segoe UI" w:cs="Segoe UI"/>
        </w:rPr>
        <w:t>legislation, the author of a co</w:t>
      </w:r>
      <w:r>
        <w:rPr>
          <w:rFonts w:ascii="Segoe UI" w:hAnsi="Segoe UI" w:cs="Segoe UI"/>
        </w:rPr>
        <w:t xml:space="preserve">pyright work is the first owner </w:t>
      </w:r>
      <w:r w:rsidRPr="00FE31EE">
        <w:rPr>
          <w:rFonts w:ascii="Segoe UI" w:hAnsi="Segoe UI" w:cs="Segoe UI"/>
        </w:rPr>
        <w:t xml:space="preserve">of the copyright in it. </w:t>
      </w:r>
      <w:r>
        <w:rPr>
          <w:rFonts w:ascii="Segoe UI" w:hAnsi="Segoe UI" w:cs="Segoe UI"/>
        </w:rPr>
        <w:t xml:space="preserve"> </w:t>
      </w:r>
      <w:r w:rsidRPr="00FE31EE">
        <w:rPr>
          <w:rFonts w:ascii="Segoe UI" w:hAnsi="Segoe UI" w:cs="Segoe UI"/>
        </w:rPr>
        <w:t>The Act provide</w:t>
      </w:r>
      <w:r>
        <w:rPr>
          <w:rFonts w:ascii="Segoe UI" w:hAnsi="Segoe UI" w:cs="Segoe UI"/>
        </w:rPr>
        <w:t xml:space="preserve">s for interpretation of </w:t>
      </w:r>
      <w:r w:rsidRPr="00FE31EE">
        <w:rPr>
          <w:rFonts w:ascii="Segoe UI" w:hAnsi="Segoe UI" w:cs="Segoe UI"/>
        </w:rPr>
        <w:t xml:space="preserve">the term ‘author’ in relation </w:t>
      </w:r>
      <w:r>
        <w:rPr>
          <w:rFonts w:ascii="Segoe UI" w:hAnsi="Segoe UI" w:cs="Segoe UI"/>
        </w:rPr>
        <w:t xml:space="preserve">to many different media. In the </w:t>
      </w:r>
      <w:r w:rsidRPr="00FE31EE">
        <w:rPr>
          <w:rFonts w:ascii="Segoe UI" w:hAnsi="Segoe UI" w:cs="Segoe UI"/>
        </w:rPr>
        <w:t>case of film, the Act provide</w:t>
      </w:r>
      <w:r>
        <w:rPr>
          <w:rFonts w:ascii="Segoe UI" w:hAnsi="Segoe UI" w:cs="Segoe UI"/>
        </w:rPr>
        <w:t xml:space="preserve">s that the definition of author </w:t>
      </w:r>
      <w:r w:rsidRPr="00FE31EE">
        <w:rPr>
          <w:rFonts w:ascii="Segoe UI" w:hAnsi="Segoe UI" w:cs="Segoe UI"/>
        </w:rPr>
        <w:t>is to include the producer and</w:t>
      </w:r>
      <w:r>
        <w:rPr>
          <w:rFonts w:ascii="Segoe UI" w:hAnsi="Segoe UI" w:cs="Segoe UI"/>
        </w:rPr>
        <w:t xml:space="preserve"> the principal director and, in </w:t>
      </w:r>
      <w:r w:rsidRPr="00FE31EE">
        <w:rPr>
          <w:rFonts w:ascii="Segoe UI" w:hAnsi="Segoe UI" w:cs="Segoe UI"/>
        </w:rPr>
        <w:t>the case of a photograph, the photographer. Spe</w:t>
      </w:r>
      <w:r>
        <w:rPr>
          <w:rFonts w:ascii="Segoe UI" w:hAnsi="Segoe UI" w:cs="Segoe UI"/>
        </w:rPr>
        <w:t xml:space="preserve">cific advice </w:t>
      </w:r>
      <w:r w:rsidRPr="00FE31EE">
        <w:rPr>
          <w:rFonts w:ascii="Segoe UI" w:hAnsi="Segoe UI" w:cs="Segoe UI"/>
        </w:rPr>
        <w:t>should always be taken i</w:t>
      </w:r>
      <w:r>
        <w:rPr>
          <w:rFonts w:ascii="Segoe UI" w:hAnsi="Segoe UI" w:cs="Segoe UI"/>
        </w:rPr>
        <w:t xml:space="preserve">n relation to issues concerning </w:t>
      </w:r>
      <w:r w:rsidRPr="00FE31EE">
        <w:rPr>
          <w:rFonts w:ascii="Segoe UI" w:hAnsi="Segoe UI" w:cs="Segoe UI"/>
        </w:rPr>
        <w:t>authorship, ownership, and duration of copyright.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legislation allows c</w:t>
      </w:r>
      <w:r>
        <w:rPr>
          <w:rFonts w:ascii="Segoe UI" w:hAnsi="Segoe UI" w:cs="Segoe UI"/>
        </w:rPr>
        <w:t xml:space="preserve">opyrights to be transferred and </w:t>
      </w:r>
      <w:r w:rsidRPr="00FE31EE">
        <w:rPr>
          <w:rFonts w:ascii="Segoe UI" w:hAnsi="Segoe UI" w:cs="Segoe UI"/>
        </w:rPr>
        <w:t>it is IADT policy to acqui</w:t>
      </w:r>
      <w:r>
        <w:rPr>
          <w:rFonts w:ascii="Segoe UI" w:hAnsi="Segoe UI" w:cs="Segoe UI"/>
        </w:rPr>
        <w:t xml:space="preserve">re all copyrights from students </w:t>
      </w:r>
      <w:r w:rsidRPr="00FE31EE">
        <w:rPr>
          <w:rFonts w:ascii="Segoe UI" w:hAnsi="Segoe UI" w:cs="Segoe UI"/>
        </w:rPr>
        <w:t>in respect to projects co</w:t>
      </w:r>
      <w:r>
        <w:rPr>
          <w:rFonts w:ascii="Segoe UI" w:hAnsi="Segoe UI" w:cs="Segoe UI"/>
        </w:rPr>
        <w:t xml:space="preserve">mpleted as course work for fair </w:t>
      </w:r>
      <w:r w:rsidRPr="00FE31EE">
        <w:rPr>
          <w:rFonts w:ascii="Segoe UI" w:hAnsi="Segoe UI" w:cs="Segoe UI"/>
        </w:rPr>
        <w:t>remuneration if subsequently commercialised.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Certain acts are</w:t>
      </w:r>
      <w:r>
        <w:rPr>
          <w:rFonts w:ascii="Segoe UI" w:hAnsi="Segoe UI" w:cs="Segoe UI"/>
        </w:rPr>
        <w:t xml:space="preserve"> permitted in relation to works </w:t>
      </w:r>
      <w:r w:rsidRPr="00FE31EE">
        <w:rPr>
          <w:rFonts w:ascii="Segoe UI" w:hAnsi="Segoe UI" w:cs="Segoe UI"/>
        </w:rPr>
        <w:t xml:space="preserve">protected by copyright. These </w:t>
      </w:r>
      <w:r>
        <w:rPr>
          <w:rFonts w:ascii="Segoe UI" w:hAnsi="Segoe UI" w:cs="Segoe UI"/>
        </w:rPr>
        <w:t xml:space="preserve">acts include the ‘fair dealing’ </w:t>
      </w:r>
      <w:r w:rsidRPr="00FE31EE">
        <w:rPr>
          <w:rFonts w:ascii="Segoe UI" w:hAnsi="Segoe UI" w:cs="Segoe UI"/>
        </w:rPr>
        <w:t>exemptions. In brief, the fa</w:t>
      </w:r>
      <w:r>
        <w:rPr>
          <w:rFonts w:ascii="Segoe UI" w:hAnsi="Segoe UI" w:cs="Segoe UI"/>
        </w:rPr>
        <w:t xml:space="preserve">ir dealing exemption allows the </w:t>
      </w:r>
      <w:r w:rsidRPr="00FE31EE">
        <w:rPr>
          <w:rFonts w:ascii="Segoe UI" w:hAnsi="Segoe UI" w:cs="Segoe UI"/>
        </w:rPr>
        <w:t>copying of copyright works for the purpose of research</w:t>
      </w:r>
      <w:r>
        <w:rPr>
          <w:rFonts w:ascii="Segoe UI" w:hAnsi="Segoe UI" w:cs="Segoe UI"/>
        </w:rPr>
        <w:t xml:space="preserve"> </w:t>
      </w:r>
      <w:r w:rsidRPr="00FE31EE">
        <w:rPr>
          <w:rFonts w:ascii="Segoe UI" w:hAnsi="Segoe UI" w:cs="Segoe UI"/>
        </w:rPr>
        <w:t>or private study. Fair dea</w:t>
      </w:r>
      <w:r>
        <w:rPr>
          <w:rFonts w:ascii="Segoe UI" w:hAnsi="Segoe UI" w:cs="Segoe UI"/>
        </w:rPr>
        <w:t xml:space="preserve">ling of copyright works for the </w:t>
      </w:r>
      <w:r w:rsidRPr="00FE31EE">
        <w:rPr>
          <w:rFonts w:ascii="Segoe UI" w:hAnsi="Segoe UI" w:cs="Segoe UI"/>
        </w:rPr>
        <w:t>purposes of criticism or r</w:t>
      </w:r>
      <w:r>
        <w:rPr>
          <w:rFonts w:ascii="Segoe UI" w:hAnsi="Segoe UI" w:cs="Segoe UI"/>
        </w:rPr>
        <w:t xml:space="preserve">eview, (whether of that work or </w:t>
      </w:r>
      <w:r w:rsidRPr="00FE31EE">
        <w:rPr>
          <w:rFonts w:ascii="Segoe UI" w:hAnsi="Segoe UI" w:cs="Segoe UI"/>
        </w:rPr>
        <w:t>another work), is permitted</w:t>
      </w:r>
      <w:r>
        <w:rPr>
          <w:rFonts w:ascii="Segoe UI" w:hAnsi="Segoe UI" w:cs="Segoe UI"/>
        </w:rPr>
        <w:t xml:space="preserve"> provided that the criticism or </w:t>
      </w:r>
      <w:r w:rsidRPr="00FE31EE">
        <w:rPr>
          <w:rFonts w:ascii="Segoe UI" w:hAnsi="Segoe UI" w:cs="Segoe UI"/>
        </w:rPr>
        <w:t>review is accompanied by sufficient acknowledgement.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 xml:space="preserve">The Act provides that </w:t>
      </w:r>
      <w:r>
        <w:rPr>
          <w:rFonts w:ascii="Segoe UI" w:hAnsi="Segoe UI" w:cs="Segoe UI"/>
        </w:rPr>
        <w:t xml:space="preserve">fair dealing with a work (other </w:t>
      </w:r>
      <w:r w:rsidRPr="00FE31EE">
        <w:rPr>
          <w:rFonts w:ascii="Segoe UI" w:hAnsi="Segoe UI" w:cs="Segoe UI"/>
        </w:rPr>
        <w:t>than a photograph) for the purpose of report</w:t>
      </w:r>
      <w:r>
        <w:rPr>
          <w:rFonts w:ascii="Segoe UI" w:hAnsi="Segoe UI" w:cs="Segoe UI"/>
        </w:rPr>
        <w:t xml:space="preserve">ing current </w:t>
      </w:r>
      <w:r w:rsidRPr="00FE31EE">
        <w:rPr>
          <w:rFonts w:ascii="Segoe UI" w:hAnsi="Segoe UI" w:cs="Segoe UI"/>
        </w:rPr>
        <w:t>events shall not infringe co</w:t>
      </w:r>
      <w:r>
        <w:rPr>
          <w:rFonts w:ascii="Segoe UI" w:hAnsi="Segoe UI" w:cs="Segoe UI"/>
        </w:rPr>
        <w:t xml:space="preserve">pyright in that work, where the report is </w:t>
      </w:r>
      <w:r w:rsidRPr="00FE31EE">
        <w:rPr>
          <w:rFonts w:ascii="Segoe UI" w:hAnsi="Segoe UI" w:cs="Segoe UI"/>
        </w:rPr>
        <w:t>accompanied by a sufficient acknowledgement.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was amende</w:t>
      </w:r>
      <w:r>
        <w:rPr>
          <w:rFonts w:ascii="Segoe UI" w:hAnsi="Segoe UI" w:cs="Segoe UI"/>
        </w:rPr>
        <w:t xml:space="preserve">d in 2004 to make it clear that </w:t>
      </w:r>
      <w:r w:rsidRPr="00FE31EE">
        <w:rPr>
          <w:rFonts w:ascii="Segoe UI" w:hAnsi="Segoe UI" w:cs="Segoe UI"/>
        </w:rPr>
        <w:t>putting a literary or art</w:t>
      </w:r>
      <w:r>
        <w:rPr>
          <w:rFonts w:ascii="Segoe UI" w:hAnsi="Segoe UI" w:cs="Segoe UI"/>
        </w:rPr>
        <w:t xml:space="preserve">istic work on public display or </w:t>
      </w:r>
      <w:r w:rsidRPr="00FE31EE">
        <w:rPr>
          <w:rFonts w:ascii="Segoe UI" w:hAnsi="Segoe UI" w:cs="Segoe UI"/>
        </w:rPr>
        <w:t>exhibit does not infringe literary or artistic copyright.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Act brings into Ir</w:t>
      </w:r>
      <w:r>
        <w:rPr>
          <w:rFonts w:ascii="Segoe UI" w:hAnsi="Segoe UI" w:cs="Segoe UI"/>
        </w:rPr>
        <w:t xml:space="preserve">ish law for the first time many </w:t>
      </w:r>
      <w:r w:rsidRPr="00FE31EE">
        <w:rPr>
          <w:rFonts w:ascii="Segoe UI" w:hAnsi="Segoe UI" w:cs="Segoe UI"/>
        </w:rPr>
        <w:t>new international cop</w:t>
      </w:r>
      <w:r>
        <w:rPr>
          <w:rFonts w:ascii="Segoe UI" w:hAnsi="Segoe UI" w:cs="Segoe UI"/>
        </w:rPr>
        <w:t xml:space="preserve">yright concepts including moral </w:t>
      </w:r>
      <w:r w:rsidRPr="00FE31EE">
        <w:rPr>
          <w:rFonts w:ascii="Segoe UI" w:hAnsi="Segoe UI" w:cs="Segoe UI"/>
        </w:rPr>
        <w:t>rights provisions. The mor</w:t>
      </w:r>
      <w:r>
        <w:rPr>
          <w:rFonts w:ascii="Segoe UI" w:hAnsi="Segoe UI" w:cs="Segoe UI"/>
        </w:rPr>
        <w:t xml:space="preserve">al rights include the paternity </w:t>
      </w:r>
      <w:r w:rsidRPr="00FE31EE">
        <w:rPr>
          <w:rFonts w:ascii="Segoe UI" w:hAnsi="Segoe UI" w:cs="Segoe UI"/>
        </w:rPr>
        <w:t>right, the integrity right, namel</w:t>
      </w:r>
      <w:r>
        <w:rPr>
          <w:rFonts w:ascii="Segoe UI" w:hAnsi="Segoe UI" w:cs="Segoe UI"/>
        </w:rPr>
        <w:t xml:space="preserve">y the right to be described </w:t>
      </w:r>
      <w:r w:rsidRPr="00FE31EE">
        <w:rPr>
          <w:rFonts w:ascii="Segoe UI" w:hAnsi="Segoe UI" w:cs="Segoe UI"/>
        </w:rPr>
        <w:t>as the author and the right to object a derogatory</w:t>
      </w: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treatment respectively. There is also a right to privacy</w:t>
      </w:r>
      <w:r>
        <w:rPr>
          <w:rFonts w:ascii="Segoe UI" w:hAnsi="Segoe UI" w:cs="Segoe UI"/>
        </w:rPr>
        <w:t xml:space="preserve"> </w:t>
      </w:r>
      <w:r w:rsidRPr="00FE31EE">
        <w:rPr>
          <w:rFonts w:ascii="Segoe UI" w:hAnsi="Segoe UI" w:cs="Segoe UI"/>
        </w:rPr>
        <w:t>on the part of peopl</w:t>
      </w:r>
      <w:r>
        <w:rPr>
          <w:rFonts w:ascii="Segoe UI" w:hAnsi="Segoe UI" w:cs="Segoe UI"/>
        </w:rPr>
        <w:t xml:space="preserve">e who, for private and domestic </w:t>
      </w:r>
      <w:r w:rsidRPr="00FE31EE">
        <w:rPr>
          <w:rFonts w:ascii="Segoe UI" w:hAnsi="Segoe UI" w:cs="Segoe UI"/>
        </w:rPr>
        <w:t>purposes, commission th</w:t>
      </w:r>
      <w:r>
        <w:rPr>
          <w:rFonts w:ascii="Segoe UI" w:hAnsi="Segoe UI" w:cs="Segoe UI"/>
        </w:rPr>
        <w:t xml:space="preserve">e taking of a photograph or the </w:t>
      </w:r>
      <w:r w:rsidRPr="00FE31EE">
        <w:rPr>
          <w:rFonts w:ascii="Segoe UI" w:hAnsi="Segoe UI" w:cs="Segoe UI"/>
        </w:rPr>
        <w:t xml:space="preserve">making of the film. In </w:t>
      </w:r>
      <w:r>
        <w:rPr>
          <w:rFonts w:ascii="Segoe UI" w:hAnsi="Segoe UI" w:cs="Segoe UI"/>
        </w:rPr>
        <w:t xml:space="preserve">such instances, where copyright </w:t>
      </w:r>
      <w:r w:rsidRPr="00FE31EE">
        <w:rPr>
          <w:rFonts w:ascii="Segoe UI" w:hAnsi="Segoe UI" w:cs="Segoe UI"/>
        </w:rPr>
        <w:t>subsists in the resulting</w:t>
      </w:r>
      <w:r>
        <w:rPr>
          <w:rFonts w:ascii="Segoe UI" w:hAnsi="Segoe UI" w:cs="Segoe UI"/>
        </w:rPr>
        <w:t xml:space="preserve"> work, the commissioner has the </w:t>
      </w:r>
      <w:r w:rsidRPr="00FE31EE">
        <w:rPr>
          <w:rFonts w:ascii="Segoe UI" w:hAnsi="Segoe UI" w:cs="Segoe UI"/>
        </w:rPr>
        <w:t xml:space="preserve">right not to have the </w:t>
      </w:r>
      <w:r>
        <w:rPr>
          <w:rFonts w:ascii="Segoe UI" w:hAnsi="Segoe UI" w:cs="Segoe UI"/>
        </w:rPr>
        <w:t xml:space="preserve">work or copies of the work made </w:t>
      </w:r>
      <w:r w:rsidRPr="00FE31EE">
        <w:rPr>
          <w:rFonts w:ascii="Segoe UI" w:hAnsi="Segoe UI" w:cs="Segoe UI"/>
        </w:rPr>
        <w:t>available to the public.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The provisions of the A</w:t>
      </w:r>
      <w:r>
        <w:rPr>
          <w:rFonts w:ascii="Segoe UI" w:hAnsi="Segoe UI" w:cs="Segoe UI"/>
        </w:rPr>
        <w:t xml:space="preserve">ct relating to moral rights and </w:t>
      </w:r>
      <w:r w:rsidRPr="00FE31EE">
        <w:rPr>
          <w:rFonts w:ascii="Segoe UI" w:hAnsi="Segoe UI" w:cs="Segoe UI"/>
        </w:rPr>
        <w:t>to the new right to priva</w:t>
      </w:r>
      <w:r>
        <w:rPr>
          <w:rFonts w:ascii="Segoe UI" w:hAnsi="Segoe UI" w:cs="Segoe UI"/>
        </w:rPr>
        <w:t xml:space="preserve">cy in photographs and films are </w:t>
      </w:r>
      <w:r w:rsidRPr="00FE31EE">
        <w:rPr>
          <w:rFonts w:ascii="Segoe UI" w:hAnsi="Segoe UI" w:cs="Segoe UI"/>
        </w:rPr>
        <w:t>extensive. Specific advic</w:t>
      </w:r>
      <w:r>
        <w:rPr>
          <w:rFonts w:ascii="Segoe UI" w:hAnsi="Segoe UI" w:cs="Segoe UI"/>
        </w:rPr>
        <w:t xml:space="preserve">e should be sought in all cases </w:t>
      </w:r>
      <w:r w:rsidRPr="00FE31EE">
        <w:rPr>
          <w:rFonts w:ascii="Segoe UI" w:hAnsi="Segoe UI" w:cs="Segoe UI"/>
        </w:rPr>
        <w:t>in relation to moral ri</w:t>
      </w:r>
      <w:r>
        <w:rPr>
          <w:rFonts w:ascii="Segoe UI" w:hAnsi="Segoe UI" w:cs="Segoe UI"/>
        </w:rPr>
        <w:t xml:space="preserve">ghts and in circumstances where </w:t>
      </w:r>
      <w:r w:rsidRPr="00FE31EE">
        <w:rPr>
          <w:rFonts w:ascii="Segoe UI" w:hAnsi="Segoe UI" w:cs="Segoe UI"/>
        </w:rPr>
        <w:t>students seek to use p</w:t>
      </w:r>
      <w:r>
        <w:rPr>
          <w:rFonts w:ascii="Segoe UI" w:hAnsi="Segoe UI" w:cs="Segoe UI"/>
        </w:rPr>
        <w:t xml:space="preserve">hotographs and films which have </w:t>
      </w:r>
      <w:r w:rsidRPr="00FE31EE">
        <w:rPr>
          <w:rFonts w:ascii="Segoe UI" w:hAnsi="Segoe UI" w:cs="Segoe UI"/>
        </w:rPr>
        <w:t>been commissioned for private and domestic purposes.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 xml:space="preserve">All users of </w:t>
      </w:r>
      <w:r>
        <w:rPr>
          <w:rFonts w:ascii="Segoe UI" w:hAnsi="Segoe UI" w:cs="Segoe UI"/>
        </w:rPr>
        <w:t xml:space="preserve">IADT photocopying, printing and </w:t>
      </w:r>
      <w:r w:rsidRPr="00FE31EE">
        <w:rPr>
          <w:rFonts w:ascii="Segoe UI" w:hAnsi="Segoe UI" w:cs="Segoe UI"/>
        </w:rPr>
        <w:t xml:space="preserve">scanning equipment </w:t>
      </w:r>
      <w:r>
        <w:rPr>
          <w:rFonts w:ascii="Segoe UI" w:hAnsi="Segoe UI" w:cs="Segoe UI"/>
        </w:rPr>
        <w:t xml:space="preserve">are required to comply with the </w:t>
      </w:r>
      <w:r w:rsidRPr="00FE31EE">
        <w:rPr>
          <w:rFonts w:ascii="Segoe UI" w:hAnsi="Segoe UI" w:cs="Segoe UI"/>
        </w:rPr>
        <w:t>provisions of the Ac</w:t>
      </w:r>
      <w:r>
        <w:rPr>
          <w:rFonts w:ascii="Segoe UI" w:hAnsi="Segoe UI" w:cs="Segoe UI"/>
        </w:rPr>
        <w:t xml:space="preserve">t when making photocopies, etc. </w:t>
      </w:r>
      <w:r w:rsidRPr="00FE31EE">
        <w:rPr>
          <w:rFonts w:ascii="Segoe UI" w:hAnsi="Segoe UI" w:cs="Segoe UI"/>
        </w:rPr>
        <w:t>from copyright materia</w:t>
      </w:r>
      <w:r>
        <w:rPr>
          <w:rFonts w:ascii="Segoe UI" w:hAnsi="Segoe UI" w:cs="Segoe UI"/>
        </w:rPr>
        <w:t xml:space="preserve">l. Fair dealing defences do not </w:t>
      </w:r>
      <w:r w:rsidRPr="00FE31EE">
        <w:rPr>
          <w:rFonts w:ascii="Segoe UI" w:hAnsi="Segoe UI" w:cs="Segoe UI"/>
        </w:rPr>
        <w:t>sanction widespread copying. The ‘fair dealing’ and other</w:t>
      </w:r>
      <w:r>
        <w:rPr>
          <w:rFonts w:ascii="Segoe UI" w:hAnsi="Segoe UI" w:cs="Segoe UI"/>
        </w:rPr>
        <w:t xml:space="preserve"> </w:t>
      </w:r>
      <w:r w:rsidRPr="00FE31EE">
        <w:rPr>
          <w:rFonts w:ascii="Segoe UI" w:hAnsi="Segoe UI" w:cs="Segoe UI"/>
        </w:rPr>
        <w:t>defences are not to be abu</w:t>
      </w:r>
      <w:r>
        <w:rPr>
          <w:rFonts w:ascii="Segoe UI" w:hAnsi="Segoe UI" w:cs="Segoe UI"/>
        </w:rPr>
        <w:t xml:space="preserve">sed by users. Failure to comply </w:t>
      </w:r>
      <w:r w:rsidRPr="00FE31EE">
        <w:rPr>
          <w:rFonts w:ascii="Segoe UI" w:hAnsi="Segoe UI" w:cs="Segoe UI"/>
        </w:rPr>
        <w:t>renders the person liable to p</w:t>
      </w:r>
      <w:r>
        <w:rPr>
          <w:rFonts w:ascii="Segoe UI" w:hAnsi="Segoe UI" w:cs="Segoe UI"/>
        </w:rPr>
        <w:t xml:space="preserve">otential civil liability and to </w:t>
      </w:r>
      <w:r w:rsidRPr="00FE31EE">
        <w:rPr>
          <w:rFonts w:ascii="Segoe UI" w:hAnsi="Segoe UI" w:cs="Segoe UI"/>
        </w:rPr>
        <w:t>IADT disciplinary procedures.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IADT currently subs</w:t>
      </w:r>
      <w:r>
        <w:rPr>
          <w:rFonts w:ascii="Segoe UI" w:hAnsi="Segoe UI" w:cs="Segoe UI"/>
        </w:rPr>
        <w:t xml:space="preserve">cribes to ICLA (Irish Copyright </w:t>
      </w:r>
      <w:r w:rsidRPr="00FE31EE">
        <w:rPr>
          <w:rFonts w:ascii="Segoe UI" w:hAnsi="Segoe UI" w:cs="Segoe UI"/>
        </w:rPr>
        <w:t>Licensing Associati</w:t>
      </w:r>
      <w:r>
        <w:rPr>
          <w:rFonts w:ascii="Segoe UI" w:hAnsi="Segoe UI" w:cs="Segoe UI"/>
        </w:rPr>
        <w:t xml:space="preserve">on). Further information can be obtained in the Library. </w:t>
      </w:r>
    </w:p>
    <w:p w:rsidR="007C6D84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FE31EE">
        <w:rPr>
          <w:rFonts w:ascii="Segoe UI" w:hAnsi="Segoe UI" w:cs="Segoe UI"/>
        </w:rPr>
        <w:t>Copyright is an a</w:t>
      </w:r>
      <w:r>
        <w:rPr>
          <w:rFonts w:ascii="Segoe UI" w:hAnsi="Segoe UI" w:cs="Segoe UI"/>
        </w:rPr>
        <w:t xml:space="preserve">rea of central concern for IADT </w:t>
      </w:r>
      <w:r w:rsidRPr="00FE31EE">
        <w:rPr>
          <w:rFonts w:ascii="Segoe UI" w:hAnsi="Segoe UI" w:cs="Segoe UI"/>
        </w:rPr>
        <w:t>and for students. The law o</w:t>
      </w:r>
      <w:r>
        <w:rPr>
          <w:rFonts w:ascii="Segoe UI" w:hAnsi="Segoe UI" w:cs="Segoe UI"/>
        </w:rPr>
        <w:t xml:space="preserve">n copyright is evolving rapidly </w:t>
      </w:r>
      <w:r w:rsidRPr="00FE31EE">
        <w:rPr>
          <w:rFonts w:ascii="Segoe UI" w:hAnsi="Segoe UI" w:cs="Segoe UI"/>
        </w:rPr>
        <w:t xml:space="preserve">and it is our intention to </w:t>
      </w:r>
      <w:r>
        <w:rPr>
          <w:rFonts w:ascii="Segoe UI" w:hAnsi="Segoe UI" w:cs="Segoe UI"/>
        </w:rPr>
        <w:t xml:space="preserve">update policy on copyright on a </w:t>
      </w:r>
      <w:r w:rsidRPr="00FE31EE">
        <w:rPr>
          <w:rFonts w:ascii="Segoe UI" w:hAnsi="Segoe UI" w:cs="Segoe UI"/>
        </w:rPr>
        <w:t>regular basis.</w:t>
      </w:r>
    </w:p>
    <w:p w:rsidR="007C6D84" w:rsidRPr="00FE31EE" w:rsidRDefault="007C6D84" w:rsidP="007C6D8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774D86" w:rsidRDefault="00774D86"/>
    <w:sectPr w:rsidR="00774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72"/>
    <w:rsid w:val="00727E72"/>
    <w:rsid w:val="00774D86"/>
    <w:rsid w:val="007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0E12"/>
  <w15:chartTrackingRefBased/>
  <w15:docId w15:val="{CD427476-B4C5-4496-BCA7-25B5C96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Somoza</dc:creator>
  <cp:keywords/>
  <dc:description/>
  <cp:lastModifiedBy>Elena Somoza</cp:lastModifiedBy>
  <cp:revision>2</cp:revision>
  <dcterms:created xsi:type="dcterms:W3CDTF">2019-02-19T12:32:00Z</dcterms:created>
  <dcterms:modified xsi:type="dcterms:W3CDTF">2019-02-19T12:32:00Z</dcterms:modified>
</cp:coreProperties>
</file>